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482" w:rsidRDefault="00A33055">
      <w:pPr>
        <w:spacing w:after="0" w:line="408" w:lineRule="auto"/>
        <w:ind w:left="120"/>
        <w:jc w:val="center"/>
      </w:pPr>
      <w:bookmarkStart w:id="0" w:name="block-827053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04482" w:rsidRDefault="00A33055">
      <w:pPr>
        <w:spacing w:after="0" w:line="408" w:lineRule="auto"/>
        <w:ind w:left="120"/>
        <w:jc w:val="center"/>
      </w:pPr>
      <w:bookmarkStart w:id="1" w:name="af5b5167-7099-47ec-9866-9052e784200d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04482" w:rsidRDefault="00A33055">
      <w:pPr>
        <w:spacing w:after="0" w:line="408" w:lineRule="auto"/>
        <w:ind w:left="120"/>
        <w:jc w:val="center"/>
      </w:pPr>
      <w:bookmarkStart w:id="2" w:name="dc3cea46-96ed-491e-818a-be2785bad2e9"/>
      <w:r>
        <w:rPr>
          <w:rFonts w:ascii="Times New Roman" w:hAnsi="Times New Roman"/>
          <w:b/>
          <w:color w:val="000000"/>
          <w:sz w:val="28"/>
        </w:rPr>
        <w:t xml:space="preserve">"Исполнительный комитет </w:t>
      </w:r>
      <w:proofErr w:type="spellStart"/>
      <w:r>
        <w:rPr>
          <w:rFonts w:ascii="Times New Roman" w:hAnsi="Times New Roman"/>
          <w:b/>
          <w:color w:val="000000"/>
          <w:sz w:val="28"/>
        </w:rPr>
        <w:t>Апастовского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муниципального района РТ"</w:t>
      </w:r>
      <w:bookmarkEnd w:id="2"/>
    </w:p>
    <w:p w:rsidR="00F04482" w:rsidRDefault="00A33055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Бурнашевская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</w:t>
      </w:r>
    </w:p>
    <w:p w:rsidR="00F04482" w:rsidRDefault="00F04482">
      <w:pPr>
        <w:spacing w:after="0"/>
        <w:ind w:left="120"/>
      </w:pPr>
    </w:p>
    <w:p w:rsidR="00F04482" w:rsidRDefault="00F04482">
      <w:pPr>
        <w:spacing w:after="0"/>
        <w:ind w:left="120"/>
      </w:pPr>
    </w:p>
    <w:p w:rsidR="00F04482" w:rsidRDefault="00F04482">
      <w:pPr>
        <w:spacing w:after="0"/>
        <w:ind w:left="120"/>
      </w:pPr>
    </w:p>
    <w:p w:rsidR="00F04482" w:rsidRDefault="00F0448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87"/>
      </w:tblGrid>
      <w:tr w:rsidR="00C53FFE" w:rsidRPr="00E2220E" w:rsidTr="000D4161">
        <w:tc>
          <w:tcPr>
            <w:tcW w:w="3114" w:type="dxa"/>
          </w:tcPr>
          <w:p w:rsidR="00C53FFE" w:rsidRPr="0040209D" w:rsidRDefault="00A3305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A3305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A3305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3305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Ахметова Л.Н.</w:t>
            </w:r>
          </w:p>
          <w:p w:rsidR="004E6975" w:rsidRDefault="00A3305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D6E9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A3305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A3305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 МБОУ</w:t>
            </w:r>
          </w:p>
          <w:p w:rsidR="004E6975" w:rsidRDefault="00A3305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A3305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Хуснуллина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А.Р.</w:t>
            </w:r>
          </w:p>
          <w:p w:rsidR="004E6975" w:rsidRDefault="00A3305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Пртокол</w:t>
            </w:r>
            <w:proofErr w:type="spell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D6E9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A3305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A3305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Бурнашевская↵средняя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общеобразовательная школа”</w:t>
            </w:r>
          </w:p>
          <w:p w:rsidR="000E6D86" w:rsidRDefault="00A3305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A3305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Вилданова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Д.Х.</w:t>
            </w:r>
          </w:p>
          <w:p w:rsidR="000E6D86" w:rsidRDefault="00A3305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9D6E9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04482" w:rsidRDefault="00F04482">
      <w:pPr>
        <w:spacing w:after="0"/>
        <w:ind w:left="120"/>
      </w:pPr>
    </w:p>
    <w:p w:rsidR="00F04482" w:rsidRDefault="00F04482">
      <w:pPr>
        <w:spacing w:after="0"/>
        <w:ind w:left="120"/>
      </w:pPr>
    </w:p>
    <w:p w:rsidR="00F04482" w:rsidRDefault="00F04482">
      <w:pPr>
        <w:spacing w:after="0"/>
        <w:ind w:left="120"/>
      </w:pPr>
    </w:p>
    <w:p w:rsidR="00F04482" w:rsidRDefault="00F04482">
      <w:pPr>
        <w:spacing w:after="0"/>
        <w:ind w:left="120"/>
      </w:pPr>
    </w:p>
    <w:p w:rsidR="00F04482" w:rsidRDefault="00F04482">
      <w:pPr>
        <w:spacing w:after="0"/>
        <w:ind w:left="120"/>
      </w:pPr>
    </w:p>
    <w:p w:rsidR="00F04482" w:rsidRDefault="00A3305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04482" w:rsidRDefault="00A3305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1157871)</w:t>
      </w:r>
    </w:p>
    <w:p w:rsidR="00F04482" w:rsidRDefault="00F04482">
      <w:pPr>
        <w:spacing w:after="0"/>
        <w:ind w:left="120"/>
        <w:jc w:val="center"/>
      </w:pPr>
    </w:p>
    <w:p w:rsidR="00F04482" w:rsidRDefault="00A3305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F04482" w:rsidRDefault="00A3305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F04482">
      <w:pPr>
        <w:spacing w:after="0"/>
        <w:ind w:left="120"/>
        <w:jc w:val="center"/>
      </w:pPr>
    </w:p>
    <w:p w:rsidR="00F04482" w:rsidRDefault="00A33055">
      <w:pPr>
        <w:spacing w:after="0"/>
        <w:ind w:left="120"/>
        <w:jc w:val="center"/>
      </w:pPr>
      <w:bookmarkStart w:id="3" w:name="4cef1e44-9965-42f4-9abc-c66bc6a4ed05"/>
      <w:proofErr w:type="spellStart"/>
      <w:r>
        <w:rPr>
          <w:rFonts w:ascii="Times New Roman" w:hAnsi="Times New Roman"/>
          <w:b/>
          <w:color w:val="000000"/>
          <w:sz w:val="28"/>
        </w:rPr>
        <w:t>Бурнашево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55fbcee7-c9ab-48de-99f2-3f30ab5c08f8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F04482" w:rsidRDefault="00F04482">
      <w:pPr>
        <w:spacing w:after="0"/>
        <w:ind w:left="120"/>
      </w:pPr>
    </w:p>
    <w:p w:rsidR="00F04482" w:rsidRDefault="00F04482">
      <w:pPr>
        <w:sectPr w:rsidR="00F04482">
          <w:pgSz w:w="11906" w:h="16383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 w:line="264" w:lineRule="auto"/>
        <w:ind w:left="120"/>
        <w:jc w:val="both"/>
      </w:pPr>
      <w:bookmarkStart w:id="5" w:name="block-827053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принципа обучения.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>
        <w:rPr>
          <w:rFonts w:ascii="Times New Roman" w:hAnsi="Times New Roman"/>
          <w:color w:val="000000"/>
          <w:sz w:val="28"/>
        </w:rPr>
        <w:t>обучающимся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F04482" w:rsidRDefault="00A3305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функционально-графической линии нацелено на получение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>
        <w:rPr>
          <w:rFonts w:ascii="Times New Roman" w:hAnsi="Times New Roman"/>
          <w:color w:val="000000"/>
          <w:sz w:val="28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F04482" w:rsidRDefault="00A33055">
      <w:pPr>
        <w:spacing w:after="0" w:line="264" w:lineRule="auto"/>
        <w:ind w:firstLine="600"/>
        <w:jc w:val="both"/>
      </w:pPr>
      <w:bookmarkStart w:id="6" w:name="88e7274f-146c-45cf-bb6c-0aa84ae038d1"/>
      <w:r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F04482" w:rsidRDefault="00F04482">
      <w:pPr>
        <w:sectPr w:rsidR="00F04482">
          <w:pgSz w:w="11906" w:h="16383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 w:line="264" w:lineRule="auto"/>
        <w:ind w:left="120"/>
        <w:jc w:val="both"/>
      </w:pPr>
      <w:bookmarkStart w:id="7" w:name="block-827053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F04482" w:rsidRDefault="00A33055">
      <w:pPr>
        <w:spacing w:after="0" w:line="264" w:lineRule="auto"/>
        <w:ind w:firstLine="600"/>
        <w:jc w:val="both"/>
      </w:pPr>
      <w:bookmarkStart w:id="8" w:name="_Toc124426221"/>
      <w:bookmarkEnd w:id="8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F04482" w:rsidRDefault="00A33055">
      <w:pPr>
        <w:spacing w:after="0" w:line="264" w:lineRule="auto"/>
        <w:ind w:firstLine="600"/>
        <w:jc w:val="both"/>
      </w:pPr>
      <w:bookmarkStart w:id="9" w:name="_Toc124426222"/>
      <w:bookmarkEnd w:id="9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Координата точки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>
        <w:rPr>
          <w:rFonts w:ascii="Times New Roman" w:hAnsi="Times New Roman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F04482" w:rsidRDefault="00A33055">
      <w:pPr>
        <w:spacing w:after="0"/>
        <w:ind w:firstLine="600"/>
        <w:jc w:val="both"/>
      </w:pPr>
      <w:bookmarkStart w:id="10" w:name="_Toc124426225"/>
      <w:r>
        <w:rPr>
          <w:rFonts w:ascii="Times New Roman" w:hAnsi="Times New Roman"/>
          <w:color w:val="0000FF"/>
          <w:sz w:val="28"/>
        </w:rPr>
        <w:t xml:space="preserve">Алгебраические </w:t>
      </w:r>
      <w:proofErr w:type="spellStart"/>
      <w:r>
        <w:rPr>
          <w:rFonts w:ascii="Times New Roman" w:hAnsi="Times New Roman"/>
          <w:color w:val="0000FF"/>
          <w:sz w:val="28"/>
        </w:rPr>
        <w:t>выражения</w:t>
      </w:r>
      <w:bookmarkEnd w:id="10"/>
      <w:r>
        <w:rPr>
          <w:rFonts w:ascii="Times New Roman" w:hAnsi="Times New Roman"/>
          <w:b/>
          <w:color w:val="000000"/>
          <w:sz w:val="28"/>
        </w:rPr>
        <w:t>Алгебраические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выражения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F04482" w:rsidRDefault="00A33055">
      <w:pPr>
        <w:spacing w:after="0"/>
        <w:ind w:firstLine="600"/>
        <w:jc w:val="both"/>
      </w:pPr>
      <w:bookmarkStart w:id="11" w:name="_Toc124426226"/>
      <w:r>
        <w:rPr>
          <w:rFonts w:ascii="Times New Roman" w:hAnsi="Times New Roman"/>
          <w:color w:val="0000FF"/>
          <w:sz w:val="28"/>
        </w:rPr>
        <w:t xml:space="preserve">Уравнения и </w:t>
      </w:r>
      <w:proofErr w:type="spellStart"/>
      <w:r>
        <w:rPr>
          <w:rFonts w:ascii="Times New Roman" w:hAnsi="Times New Roman"/>
          <w:color w:val="0000FF"/>
          <w:sz w:val="28"/>
        </w:rPr>
        <w:t>неравенства</w:t>
      </w:r>
      <w:bookmarkEnd w:id="11"/>
      <w:r>
        <w:rPr>
          <w:rFonts w:ascii="Times New Roman" w:hAnsi="Times New Roman"/>
          <w:b/>
          <w:color w:val="000000"/>
          <w:sz w:val="28"/>
        </w:rPr>
        <w:t>Уравнения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неравенства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F04482" w:rsidRDefault="00A33055">
      <w:pPr>
        <w:spacing w:after="0"/>
        <w:ind w:firstLine="600"/>
        <w:jc w:val="both"/>
      </w:pPr>
      <w:bookmarkStart w:id="12" w:name="_Toc124426227"/>
      <w:proofErr w:type="spellStart"/>
      <w:r>
        <w:rPr>
          <w:rFonts w:ascii="Times New Roman" w:hAnsi="Times New Roman"/>
          <w:color w:val="0000FF"/>
          <w:sz w:val="28"/>
        </w:rPr>
        <w:t>Функции</w:t>
      </w:r>
      <w:bookmarkEnd w:id="12"/>
      <w:r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 xml:space="preserve">y = x2, y = x3, y = √x, y=|x|. </w:t>
      </w:r>
      <w:r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>
        <w:rPr>
          <w:rFonts w:ascii="Times New Roman" w:hAnsi="Times New Roman"/>
          <w:color w:val="000000"/>
          <w:sz w:val="28"/>
        </w:rPr>
        <w:t>координатной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прямой.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F04482" w:rsidRDefault="00A33055">
      <w:pPr>
        <w:spacing w:after="0" w:line="264" w:lineRule="auto"/>
        <w:ind w:firstLine="600"/>
        <w:jc w:val="both"/>
      </w:pPr>
      <w:bookmarkStart w:id="13" w:name="_Toc124426230"/>
      <w:bookmarkEnd w:id="13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Линейное уравнение.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линейным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Квадратное уравнение. Решение уравнений, сводящихся к </w:t>
      </w:r>
      <w:proofErr w:type="gramStart"/>
      <w:r>
        <w:rPr>
          <w:rFonts w:ascii="Times New Roman" w:hAnsi="Times New Roman"/>
          <w:color w:val="000000"/>
          <w:sz w:val="28"/>
        </w:rPr>
        <w:t>квадратным</w:t>
      </w:r>
      <w:proofErr w:type="gramEnd"/>
      <w:r>
        <w:rPr>
          <w:rFonts w:ascii="Times New Roman" w:hAnsi="Times New Roman"/>
          <w:color w:val="000000"/>
          <w:sz w:val="28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>
        <w:rPr>
          <w:rFonts w:ascii="Times New Roman" w:hAnsi="Times New Roman"/>
          <w:color w:val="000000"/>
          <w:sz w:val="28"/>
        </w:rPr>
        <w:t>ств с дв</w:t>
      </w:r>
      <w:proofErr w:type="gramEnd"/>
      <w:r>
        <w:rPr>
          <w:rFonts w:ascii="Times New Roman" w:hAnsi="Times New Roman"/>
          <w:color w:val="000000"/>
          <w:sz w:val="28"/>
        </w:rPr>
        <w:t>умя переменными.</w:t>
      </w:r>
    </w:p>
    <w:p w:rsidR="00F04482" w:rsidRDefault="00A33055">
      <w:pPr>
        <w:spacing w:after="0"/>
        <w:ind w:firstLine="600"/>
        <w:jc w:val="both"/>
      </w:pPr>
      <w:bookmarkStart w:id="14" w:name="_Toc124426231"/>
      <w:proofErr w:type="spellStart"/>
      <w:r>
        <w:rPr>
          <w:rFonts w:ascii="Times New Roman" w:hAnsi="Times New Roman"/>
          <w:color w:val="0000FF"/>
          <w:sz w:val="28"/>
        </w:rPr>
        <w:t>Функции</w:t>
      </w:r>
      <w:bookmarkEnd w:id="14"/>
      <w:r>
        <w:rPr>
          <w:rFonts w:ascii="Times New Roman" w:hAnsi="Times New Roman"/>
          <w:b/>
          <w:color w:val="000000"/>
          <w:sz w:val="28"/>
        </w:rPr>
        <w:t>Функции</w:t>
      </w:r>
      <w:proofErr w:type="spellEnd"/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 xml:space="preserve">y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>
        <w:rPr>
          <w:rFonts w:ascii="Times New Roman" w:hAnsi="Times New Roman"/>
          <w:color w:val="333333"/>
          <w:sz w:val="28"/>
        </w:rPr>
        <w:t xml:space="preserve">, y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>
        <w:rPr>
          <w:rFonts w:ascii="Times New Roman" w:hAnsi="Times New Roman"/>
          <w:color w:val="333333"/>
          <w:sz w:val="28"/>
        </w:rPr>
        <w:t xml:space="preserve"> + b, y = k/x, y = x3, y = √x, y = |x| </w:t>
      </w:r>
      <w:r>
        <w:rPr>
          <w:rFonts w:ascii="Times New Roman" w:hAnsi="Times New Roman"/>
          <w:color w:val="000000"/>
          <w:sz w:val="28"/>
        </w:rPr>
        <w:t>, и их свойства.</w:t>
      </w:r>
    </w:p>
    <w:p w:rsidR="00F04482" w:rsidRDefault="00A33055">
      <w:pPr>
        <w:spacing w:after="0"/>
        <w:ind w:firstLine="600"/>
        <w:jc w:val="both"/>
      </w:pPr>
      <w:bookmarkStart w:id="15" w:name="_Toc124426232"/>
      <w:r>
        <w:rPr>
          <w:rFonts w:ascii="Times New Roman" w:hAnsi="Times New Roman"/>
          <w:color w:val="0000FF"/>
          <w:sz w:val="28"/>
        </w:rPr>
        <w:lastRenderedPageBreak/>
        <w:t xml:space="preserve">Числовые </w:t>
      </w:r>
      <w:proofErr w:type="spellStart"/>
      <w:r>
        <w:rPr>
          <w:rFonts w:ascii="Times New Roman" w:hAnsi="Times New Roman"/>
          <w:color w:val="0000FF"/>
          <w:sz w:val="28"/>
        </w:rPr>
        <w:t>последовательности</w:t>
      </w:r>
      <w:bookmarkEnd w:id="15"/>
      <w:r>
        <w:rPr>
          <w:rFonts w:ascii="Times New Roman" w:hAnsi="Times New Roman"/>
          <w:b/>
          <w:color w:val="000000"/>
          <w:sz w:val="28"/>
        </w:rPr>
        <w:t>Числовые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последовательности и прогрессии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 xml:space="preserve">n </w:t>
      </w:r>
      <w:r>
        <w:rPr>
          <w:rFonts w:ascii="Times New Roman" w:hAnsi="Times New Roman"/>
          <w:color w:val="000000"/>
          <w:sz w:val="28"/>
        </w:rPr>
        <w:t>членов.</w:t>
      </w:r>
    </w:p>
    <w:p w:rsidR="00F04482" w:rsidRDefault="00A33055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Линейный и экспоненциальный рост. Сложные проценты.</w:t>
      </w:r>
    </w:p>
    <w:p w:rsidR="00F04482" w:rsidRDefault="00F04482">
      <w:pPr>
        <w:sectPr w:rsidR="00F04482">
          <w:pgSz w:w="11906" w:h="16383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 w:line="264" w:lineRule="auto"/>
        <w:ind w:left="120"/>
        <w:jc w:val="both"/>
      </w:pPr>
      <w:bookmarkStart w:id="16" w:name="block-827052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04482" w:rsidRDefault="00A3305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04482" w:rsidRDefault="00A3305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04482" w:rsidRDefault="00A3305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04482" w:rsidRDefault="00A3305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04482" w:rsidRDefault="00A3305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F04482" w:rsidRDefault="00A3305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04482" w:rsidRDefault="00A3305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04482" w:rsidRDefault="00A3305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04482" w:rsidRDefault="00A3305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04482" w:rsidRDefault="00A33055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04482" w:rsidRDefault="00A3305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F04482" w:rsidRDefault="00A3305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04482" w:rsidRDefault="00A3305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04482" w:rsidRDefault="00A33055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04482" w:rsidRDefault="00A3305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04482" w:rsidRDefault="00A3305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04482" w:rsidRDefault="00A3305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04482" w:rsidRDefault="00A3305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04482" w:rsidRDefault="00A3305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04482" w:rsidRDefault="00A33055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04482" w:rsidRDefault="00A3305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04482" w:rsidRDefault="00A3305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F04482" w:rsidRDefault="00A3305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04482" w:rsidRDefault="00A3305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F04482" w:rsidRDefault="00F04482">
      <w:pPr>
        <w:spacing w:after="0" w:line="264" w:lineRule="auto"/>
        <w:ind w:left="120"/>
        <w:jc w:val="both"/>
      </w:pPr>
    </w:p>
    <w:p w:rsidR="00F04482" w:rsidRDefault="00A33055">
      <w:pPr>
        <w:spacing w:after="0" w:line="264" w:lineRule="auto"/>
        <w:ind w:firstLine="600"/>
        <w:jc w:val="both"/>
      </w:pPr>
      <w:bookmarkStart w:id="17" w:name="_Toc124426234"/>
      <w:bookmarkEnd w:id="17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F04482" w:rsidRDefault="00A33055">
      <w:pPr>
        <w:spacing w:after="0" w:line="264" w:lineRule="auto"/>
        <w:ind w:firstLine="600"/>
        <w:jc w:val="both"/>
      </w:pPr>
      <w:bookmarkStart w:id="18" w:name="_Toc124426235"/>
      <w:bookmarkEnd w:id="18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F04482" w:rsidRDefault="00A3305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числа.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F04482" w:rsidRDefault="00A33055">
      <w:pPr>
        <w:spacing w:after="0" w:line="264" w:lineRule="auto"/>
        <w:ind w:firstLine="600"/>
        <w:jc w:val="both"/>
      </w:pPr>
      <w:bookmarkStart w:id="19" w:name="_Toc124426236"/>
      <w:bookmarkEnd w:id="19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F04482" w:rsidRDefault="00A33055">
      <w:pPr>
        <w:spacing w:after="0" w:line="264" w:lineRule="auto"/>
        <w:ind w:firstLine="600"/>
        <w:jc w:val="both"/>
      </w:pPr>
      <w:bookmarkStart w:id="20" w:name="_Toc124426237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>
        <w:rPr>
          <w:rFonts w:ascii="Times New Roman" w:hAnsi="Times New Roman"/>
          <w:color w:val="000000"/>
          <w:sz w:val="28"/>
        </w:rPr>
        <w:t>к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F04482" w:rsidRDefault="00A33055">
      <w:pPr>
        <w:spacing w:after="0" w:line="264" w:lineRule="auto"/>
        <w:ind w:firstLine="600"/>
        <w:jc w:val="both"/>
      </w:pPr>
      <w:bookmarkStart w:id="21" w:name="_Toc124426238"/>
      <w:bookmarkEnd w:id="21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F04482" w:rsidRDefault="00A3305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F04482" w:rsidRDefault="00A3305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F04482" w:rsidRDefault="00A33055">
      <w:pPr>
        <w:spacing w:after="0" w:line="264" w:lineRule="auto"/>
        <w:ind w:firstLine="600"/>
        <w:jc w:val="both"/>
      </w:pPr>
      <w:bookmarkStart w:id="22" w:name="_Toc124426240"/>
      <w:bookmarkEnd w:id="22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>
        <w:rPr>
          <w:rFonts w:ascii="Times New Roman" w:hAnsi="Times New Roman"/>
          <w:color w:val="000000"/>
          <w:sz w:val="28"/>
        </w:rPr>
        <w:t>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F04482" w:rsidRDefault="00A33055">
      <w:pPr>
        <w:spacing w:after="0" w:line="264" w:lineRule="auto"/>
        <w:ind w:firstLine="600"/>
        <w:jc w:val="both"/>
      </w:pPr>
      <w:bookmarkStart w:id="23" w:name="_Toc124426241"/>
      <w:bookmarkEnd w:id="23"/>
      <w:r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F04482" w:rsidRDefault="00A33055">
      <w:pPr>
        <w:spacing w:after="0" w:line="264" w:lineRule="auto"/>
        <w:ind w:firstLine="600"/>
        <w:jc w:val="both"/>
      </w:pPr>
      <w:bookmarkStart w:id="24" w:name="_Toc124426242"/>
      <w:bookmarkEnd w:id="24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>
        <w:rPr>
          <w:rFonts w:ascii="Times New Roman" w:hAnsi="Times New Roman"/>
          <w:color w:val="000000"/>
          <w:sz w:val="28"/>
        </w:rPr>
        <w:t>ств дл</w:t>
      </w:r>
      <w:proofErr w:type="gramEnd"/>
      <w:r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F04482" w:rsidRDefault="00A33055">
      <w:pPr>
        <w:spacing w:after="0" w:line="264" w:lineRule="auto"/>
        <w:ind w:firstLine="600"/>
        <w:jc w:val="both"/>
      </w:pPr>
      <w:bookmarkStart w:id="25" w:name="_Toc124426243"/>
      <w:bookmarkEnd w:id="25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F04482" w:rsidRDefault="00A3305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 = k/x, y = x2, y = x3,y = |x|, y = √x, описывать свойства числовой функции по её графику.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F04482" w:rsidRDefault="00A33055">
      <w:pPr>
        <w:spacing w:after="0" w:line="264" w:lineRule="auto"/>
        <w:ind w:firstLine="600"/>
        <w:jc w:val="both"/>
      </w:pPr>
      <w:bookmarkStart w:id="26" w:name="_Toc124426245"/>
      <w:bookmarkEnd w:id="26"/>
      <w:r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F04482" w:rsidRDefault="00A33055">
      <w:pPr>
        <w:spacing w:after="0" w:line="264" w:lineRule="auto"/>
        <w:ind w:firstLine="600"/>
        <w:jc w:val="both"/>
      </w:pPr>
      <w:bookmarkStart w:id="27" w:name="_Toc124426246"/>
      <w:bookmarkEnd w:id="27"/>
      <w:r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F04482" w:rsidRDefault="00A3305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F04482" w:rsidRDefault="00A3305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F04482" w:rsidRDefault="00A33055">
      <w:pPr>
        <w:spacing w:after="0" w:line="264" w:lineRule="auto"/>
        <w:ind w:firstLine="600"/>
        <w:jc w:val="both"/>
      </w:pPr>
      <w:bookmarkStart w:id="28" w:name="_Toc124426247"/>
      <w:bookmarkEnd w:id="28"/>
      <w:r>
        <w:rPr>
          <w:rFonts w:ascii="Times New Roman" w:hAnsi="Times New Roman"/>
          <w:b/>
          <w:color w:val="000000"/>
          <w:sz w:val="28"/>
        </w:rPr>
        <w:t>Функции</w:t>
      </w:r>
    </w:p>
    <w:p w:rsidR="00F04482" w:rsidRDefault="00A33055">
      <w:pPr>
        <w:spacing w:after="0" w:line="360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 xml:space="preserve">y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, y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+ b, y = k/x, y = ax2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+ c, y = x3, </w:t>
      </w:r>
      <w:r>
        <w:rPr>
          <w:rFonts w:ascii="Times New Roman" w:hAnsi="Times New Roman"/>
          <w:color w:val="000000"/>
          <w:sz w:val="28"/>
        </w:rPr>
        <w:t>y = √x</w:t>
      </w:r>
      <w:r>
        <w:rPr>
          <w:rFonts w:ascii="Times New Roman" w:hAnsi="Times New Roman"/>
          <w:i/>
          <w:color w:val="000000"/>
          <w:sz w:val="28"/>
        </w:rPr>
        <w:t>, y = |x|</w:t>
      </w:r>
      <w:r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вычисления с использованием формул n-</w:t>
      </w:r>
      <w:proofErr w:type="spellStart"/>
      <w:r>
        <w:rPr>
          <w:rFonts w:ascii="Times New Roman" w:hAnsi="Times New Roman"/>
          <w:color w:val="000000"/>
          <w:sz w:val="28"/>
        </w:rPr>
        <w:t>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члена арифметической и геометрической прогрессий, суммы первых n членов.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F04482" w:rsidRDefault="00A3305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F04482" w:rsidRDefault="00F04482">
      <w:pPr>
        <w:sectPr w:rsidR="00F04482">
          <w:pgSz w:w="11906" w:h="16383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/>
        <w:ind w:left="120"/>
      </w:pPr>
      <w:bookmarkStart w:id="30" w:name="block-827052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04482" w:rsidRDefault="00A33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F0448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https://m.edsoo.ru/7f415b90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F04482"/>
        </w:tc>
      </w:tr>
    </w:tbl>
    <w:p w:rsidR="00F04482" w:rsidRDefault="00F04482">
      <w:pPr>
        <w:sectPr w:rsidR="00F04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F0448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https://m.edsoo.ru/7f417af8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04482" w:rsidRDefault="00F04482"/>
        </w:tc>
      </w:tr>
    </w:tbl>
    <w:p w:rsidR="00F04482" w:rsidRDefault="00F04482">
      <w:pPr>
        <w:sectPr w:rsidR="00F04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F04482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</w:tr>
      <w:tr w:rsidR="00F0448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https://m.edsoo.ru/7f419d08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F04482" w:rsidRDefault="00F04482"/>
        </w:tc>
      </w:tr>
    </w:tbl>
    <w:p w:rsidR="00F04482" w:rsidRDefault="00F04482">
      <w:pPr>
        <w:sectPr w:rsidR="00F04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482" w:rsidRDefault="00F04482">
      <w:pPr>
        <w:sectPr w:rsidR="00F04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/>
        <w:ind w:left="120"/>
      </w:pPr>
      <w:bookmarkStart w:id="31" w:name="block-827052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04482" w:rsidRDefault="00A33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93"/>
        <w:gridCol w:w="1142"/>
        <w:gridCol w:w="1841"/>
        <w:gridCol w:w="1910"/>
        <w:gridCol w:w="1423"/>
        <w:gridCol w:w="2837"/>
      </w:tblGrid>
      <w:tr w:rsidR="00F04482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https://m.edsoo.ru/7f4211de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https://m.edsoo.ru/7f41feec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https://m.edsoo.ru/7f41fafa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https://m.edsoo.ru/7f41fd70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https://m.edsoo.ru/7f421382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https://m.edsoo.ru/7f42154e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https://m.edsoo.ru/7f4218be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https://m.edsoo.ru/7f42276e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https://m.edsoo.ru/7f422930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https://m.edsoo.ru/7f422af2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https://m.edsoo.ru/7f422cc8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https://m.edsoo.ru/7f422fca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https://m.edsoo.ru/7f423182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https://m.edsoo.ru/7f42432a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https://m.edsoo.ru/7f42464a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https://m.edsoo.ru/7f424c12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https://m.edsoo.ru/7f424fd2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https://m.edsoo.ru/7f4251d0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https://m.edsoo.ru/7f423312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https://m.edsoo.ru/7f4237fe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https://m.edsoo.ru/7f4239de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https://m.edsoo.ru/7f420482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https://m.edsoo.ru/7f42064e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https://m.edsoo.ru/7f420806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https://m.edsoo.ru/7f4209a0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https://m.edsoo.ru/7f420e6e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https://m.edsoo.ru/7f427c32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https://m.edsoo.ru/7f427e8a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https://m.edsoo.ru/7f42836c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https://m.edsoo.ru/7f4284de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https://m.edsoo.ru/7f42865a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https://m.edsoo.ru/7f4287d6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https://m.edsoo.ru/7f421044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Координата точки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https://m.edsoo.ru/7f41de76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https://m.edsoo.ru/7f41dff2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координатной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https://m.edsoo.ru/7f41e16e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https://m.edsoo.ru/7f41e42a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https://m.edsoo.ru/7f41e8a8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https://m.edsoo.ru/7f41ed80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https://m.edsoo.ru/7f41ea24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https://m.edsoo.ru/7f41ef06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https://m.edsoo.ru/7f41f078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https://m.edsoo.ru/7f41f1fe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https://m.edsoo.ru/7f427282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https://m.edsoo.ru/7f427412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https://m.edsoo.ru/7f426d1e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"Координаты и графики. Функции"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https://m.edsoo.ru/7f41f50a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https://m.edsoo.ru/7f429c6c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https://m.edsoo.ru/7f429f32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https://m.edsoo.ru/7f42a0e0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9D6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https://m.edsoo.ru/7f42a27a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https://m.edsoo.ru/7f42a900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F04482" w:rsidRDefault="009D6E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bookmarkStart w:id="32" w:name="_GoBack"/>
            <w:bookmarkEnd w:id="32"/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F04482"/>
        </w:tc>
      </w:tr>
    </w:tbl>
    <w:p w:rsidR="00F04482" w:rsidRDefault="00F04482">
      <w:pPr>
        <w:sectPr w:rsidR="00F04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F0448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https://m.edsoo.ru/7f42d452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https://m.edsoo.ru/7f42eaaa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https://m.edsoo.ru/7f42d862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https://m.edsoo.ru/7f42dd26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https://m.edsoo.ru/7f42ded4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https://m.edsoo.ru/7f42e0be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https://m.edsoo.ru/7f42e262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https://m.edsoo.ru/7f4354a4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https://m.edsoo.ru/7f436098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https://m.edsoo.ru/7f435648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https://m.edsoo.ru/7f43599a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https://m.edsoo.ru/7f435ed6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https://m.edsoo.ru/7f42fd38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https://m.edsoo.ru/7f42ec80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https://m.edsoo.ru/7f430382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https://m.edsoo.ru/7f4308e6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https://m.edsoo.ru/7f430a8a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https://m.edsoo.ru/7f430f44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https://m.edsoo.ru/7f43128c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https://m.edsoo.ru/7f4315c0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https://m.edsoo.ru/7f4318c2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https://m.edsoo.ru/7f431a20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https://m.edsoo.ru/7f43259c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https://m.edsoo.ru/7f432736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https://m.edsoo.ru/7f431d36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https://m.edsoo.ru/7f42ee1a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https://m.edsoo.ru/7f42f158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https://m.edsoo.ru/7f42f3f6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https://m.edsoo.ru/7f42f5a4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https://m.edsoo.ru/7f42fef0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https://m.edsoo.ru/7f430076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https://m.edsoo.ru/7f4328c6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https://m.edsoo.ru/7f432b6e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https://m.edsoo.ru/7f42f75c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https://m.edsoo.ru/7f42f8f6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https://m.edsoo.ru/7f4301f2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https://m.edsoo.ru/7f43d6d6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https://m.edsoo.ru/7f42c692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https://m.edsoo.ru/7f42c840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https://m.edsoo.ru/7f42cb88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https://m.edsoo.ru/7f42cd2c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https://m.edsoo.ru/7f42c9e4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https://m.edsoo.ru/7f433c12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https://m.edsoo.ru/7f433d84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https://m.edsoo.ru/7f434bbc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https://m.edsoo.ru/7f4343e2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https://m.edsoo.ru/7f434572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https://m.edsoo.ru/7f434d38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https://m.edsoo.ru/7f434eb4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https://m.edsoo.ru/7f4371aa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https://m.edsoo.ru/7f43736c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https://m.edsoo.ru/7f437510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https://m.edsoo.ru/7f4376b4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https://m.edsoo.ru/7f436b88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https://m.edsoo.ru/7f437858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F04482"/>
        </w:tc>
      </w:tr>
    </w:tbl>
    <w:p w:rsidR="00F04482" w:rsidRDefault="00F04482">
      <w:pPr>
        <w:sectPr w:rsidR="00F04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F04482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4482" w:rsidRDefault="00F044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482" w:rsidRDefault="00F04482"/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https://m.edsoo.ru/7f43bf66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уравнение. Решение уравнений, сводящихся 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https://m.edsoo.ru/7f43c542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https://m.edsoo.ru/7f43c3d0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https://m.edsoo.ru/7f43c9b6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https://m.edsoo.ru/7f43d0b4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https://m.edsoo.ru/7f43d23a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https://m.edsoo.ru/7f43d55a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систем двух уравнений, одно из которых линейное, 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https://m.edsoo.ru/7f43ad5a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https://m.edsoo.ru/7f43af08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 линейных неравенств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https://m.edsoo.ru/7f43b21e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https://m.edsoo.ru/7f43b5a2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https://m.edsoo.ru/7f43b098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y =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+ b, y=k/x, y=x³, y=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vx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Функции: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F04482" w:rsidRDefault="00F04482">
            <w:pPr>
              <w:spacing w:after="0"/>
              <w:ind w:left="135"/>
            </w:pPr>
          </w:p>
        </w:tc>
      </w:tr>
      <w:tr w:rsidR="00F044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F04482" w:rsidRDefault="00A3305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4482" w:rsidRDefault="00F04482"/>
        </w:tc>
      </w:tr>
    </w:tbl>
    <w:p w:rsidR="00F04482" w:rsidRDefault="00F04482">
      <w:pPr>
        <w:sectPr w:rsidR="00F04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482" w:rsidRDefault="00F04482">
      <w:pPr>
        <w:sectPr w:rsidR="00F044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04482" w:rsidRDefault="00A33055">
      <w:pPr>
        <w:spacing w:after="0"/>
        <w:ind w:left="120"/>
      </w:pPr>
      <w:bookmarkStart w:id="33" w:name="block-8270529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04482" w:rsidRDefault="00A330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04482" w:rsidRDefault="00A3305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Математика. Алгебра: 7-й класс: базовый уровень: учебник, 7 класс/ Макарычев Ю.Н., </w:t>
      </w:r>
      <w:proofErr w:type="spellStart"/>
      <w:r>
        <w:rPr>
          <w:rFonts w:ascii="Times New Roman" w:hAnsi="Times New Roman"/>
          <w:color w:val="000000"/>
          <w:sz w:val="28"/>
        </w:rPr>
        <w:t>Миндюк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>
        <w:rPr>
          <w:rFonts w:ascii="Times New Roman" w:hAnsi="Times New Roman"/>
          <w:color w:val="000000"/>
          <w:sz w:val="28"/>
        </w:rPr>
        <w:t>Нешков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К.И. и другие; под ред. </w:t>
      </w:r>
      <w:proofErr w:type="spellStart"/>
      <w:r>
        <w:rPr>
          <w:rFonts w:ascii="Times New Roman" w:hAnsi="Times New Roman"/>
          <w:color w:val="000000"/>
          <w:sz w:val="28"/>
        </w:rPr>
        <w:t>Теляковского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Математика. Алгебра: 8-й класс: базовый уровень: учебник, 8 класс/ Макарычев Ю.Н., </w:t>
      </w:r>
      <w:proofErr w:type="spellStart"/>
      <w:r>
        <w:rPr>
          <w:rFonts w:ascii="Times New Roman" w:hAnsi="Times New Roman"/>
          <w:color w:val="000000"/>
          <w:sz w:val="28"/>
        </w:rPr>
        <w:t>Миндюк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>
        <w:rPr>
          <w:rFonts w:ascii="Times New Roman" w:hAnsi="Times New Roman"/>
          <w:color w:val="000000"/>
          <w:sz w:val="28"/>
        </w:rPr>
        <w:t>Нешков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К.И. и другие; под ред. </w:t>
      </w:r>
      <w:proofErr w:type="spellStart"/>
      <w:r>
        <w:rPr>
          <w:rFonts w:ascii="Times New Roman" w:hAnsi="Times New Roman"/>
          <w:color w:val="000000"/>
          <w:sz w:val="28"/>
        </w:rPr>
        <w:t>Теляковского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С.А., Акционерное общество «Издательство «Просвещение»</w:t>
      </w:r>
      <w:r>
        <w:rPr>
          <w:sz w:val="28"/>
        </w:rPr>
        <w:br/>
      </w:r>
      <w:bookmarkStart w:id="34" w:name="8a811090-bed3-4825-9e59-0925d1d075d6"/>
      <w:r>
        <w:rPr>
          <w:rFonts w:ascii="Times New Roman" w:hAnsi="Times New Roman"/>
          <w:color w:val="000000"/>
          <w:sz w:val="28"/>
        </w:rPr>
        <w:t xml:space="preserve"> • Математика. Алгебра: 9-й класс: базовый уровень: учебник, 9 класс/ Макарычев Ю.Н., </w:t>
      </w:r>
      <w:proofErr w:type="spellStart"/>
      <w:r>
        <w:rPr>
          <w:rFonts w:ascii="Times New Roman" w:hAnsi="Times New Roman"/>
          <w:color w:val="000000"/>
          <w:sz w:val="28"/>
        </w:rPr>
        <w:t>Миндюк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>
        <w:rPr>
          <w:rFonts w:ascii="Times New Roman" w:hAnsi="Times New Roman"/>
          <w:color w:val="000000"/>
          <w:sz w:val="28"/>
        </w:rPr>
        <w:t>Нешков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К.И. и другие; под ред. </w:t>
      </w:r>
      <w:proofErr w:type="spellStart"/>
      <w:r>
        <w:rPr>
          <w:rFonts w:ascii="Times New Roman" w:hAnsi="Times New Roman"/>
          <w:color w:val="000000"/>
          <w:sz w:val="28"/>
        </w:rPr>
        <w:t>Теляковского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С.А., Акционерное общество «Издательство «Просвещение»</w:t>
      </w:r>
      <w:bookmarkEnd w:id="34"/>
    </w:p>
    <w:p w:rsidR="00F04482" w:rsidRDefault="00F04482">
      <w:pPr>
        <w:spacing w:after="0" w:line="480" w:lineRule="auto"/>
        <w:ind w:left="120"/>
      </w:pPr>
    </w:p>
    <w:p w:rsidR="00F04482" w:rsidRDefault="00F04482">
      <w:pPr>
        <w:spacing w:after="0"/>
        <w:ind w:left="120"/>
      </w:pPr>
    </w:p>
    <w:p w:rsidR="00F04482" w:rsidRDefault="00A330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04482" w:rsidRDefault="00A3305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Дидактические материалы, Алгебра, 7 класс, Общество с ограниченной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ответственностью "Издательский центр ВЕНТАНА-ГРАФ"; Акционерное</w:t>
      </w:r>
      <w:r>
        <w:rPr>
          <w:sz w:val="28"/>
        </w:rPr>
        <w:br/>
      </w:r>
      <w:bookmarkStart w:id="35" w:name="352b2430-0170-408d-9dba-fadb4a1f57ea"/>
      <w:r>
        <w:rPr>
          <w:rFonts w:ascii="Times New Roman" w:hAnsi="Times New Roman"/>
          <w:color w:val="000000"/>
          <w:sz w:val="28"/>
        </w:rPr>
        <w:t xml:space="preserve"> общество "Издательство Просвещение";</w:t>
      </w:r>
      <w:bookmarkEnd w:id="35"/>
    </w:p>
    <w:p w:rsidR="00F04482" w:rsidRDefault="00F04482">
      <w:pPr>
        <w:spacing w:after="0"/>
        <w:ind w:left="120"/>
      </w:pPr>
    </w:p>
    <w:p w:rsidR="00F04482" w:rsidRDefault="00A330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04482" w:rsidRDefault="00A33055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 xml:space="preserve">1. </w:t>
      </w:r>
      <w:proofErr w:type="spellStart"/>
      <w:r>
        <w:rPr>
          <w:rFonts w:ascii="Times New Roman" w:hAnsi="Times New Roman"/>
          <w:color w:val="000000"/>
          <w:sz w:val="28"/>
        </w:rPr>
        <w:t>www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>
        <w:rPr>
          <w:rFonts w:ascii="Times New Roman" w:hAnsi="Times New Roman"/>
          <w:color w:val="000000"/>
          <w:sz w:val="28"/>
        </w:rPr>
        <w:t xml:space="preserve"> - "Российское образование" Федеральный портал.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www.school.edu - "Российский общеобразовательный портал".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www.school-collection.edu.ru/ Единая коллекция цифровых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образовательных ресурсов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www.mathvaz.ru - </w:t>
      </w:r>
      <w:proofErr w:type="spellStart"/>
      <w:r>
        <w:rPr>
          <w:rFonts w:ascii="Times New Roman" w:hAnsi="Times New Roman"/>
          <w:color w:val="000000"/>
          <w:sz w:val="28"/>
        </w:rPr>
        <w:t>docье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школьного учителя математики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Документация, рабочие материалы для учителя математики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www.it-n.ru"Сеть творческих учителей"</w:t>
      </w:r>
      <w:r>
        <w:rPr>
          <w:sz w:val="28"/>
        </w:rPr>
        <w:br/>
      </w:r>
      <w:bookmarkStart w:id="36" w:name="7d5051e0-bab5-428c-941a-1d062349d11d"/>
      <w:r>
        <w:rPr>
          <w:rFonts w:ascii="Times New Roman" w:hAnsi="Times New Roman"/>
          <w:color w:val="000000"/>
          <w:sz w:val="28"/>
        </w:rPr>
        <w:t xml:space="preserve"> 6. www.festival.1september.ru Фестиваль педагогических идей</w:t>
      </w:r>
      <w:bookmarkEnd w:id="36"/>
      <w:proofErr w:type="gramEnd"/>
    </w:p>
    <w:p w:rsidR="00F04482" w:rsidRDefault="00F04482">
      <w:pPr>
        <w:sectPr w:rsidR="00F04482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A33055" w:rsidRDefault="00A33055"/>
    <w:sectPr w:rsidR="00A3305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A4D9B"/>
    <w:multiLevelType w:val="multilevel"/>
    <w:tmpl w:val="F0C8E5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A30BB4"/>
    <w:multiLevelType w:val="multilevel"/>
    <w:tmpl w:val="469C2C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724509"/>
    <w:multiLevelType w:val="multilevel"/>
    <w:tmpl w:val="57389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1945859"/>
    <w:multiLevelType w:val="multilevel"/>
    <w:tmpl w:val="1F729E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9B143E"/>
    <w:multiLevelType w:val="multilevel"/>
    <w:tmpl w:val="9692EA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666413"/>
    <w:multiLevelType w:val="multilevel"/>
    <w:tmpl w:val="E624B7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482"/>
    <w:rsid w:val="009D6E93"/>
    <w:rsid w:val="009F6361"/>
    <w:rsid w:val="00A33055"/>
    <w:rsid w:val="00F0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53</Pages>
  <Words>10919</Words>
  <Characters>62241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2023-09-26T06:54:00Z</dcterms:created>
  <dcterms:modified xsi:type="dcterms:W3CDTF">2023-10-21T06:53:00Z</dcterms:modified>
</cp:coreProperties>
</file>